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0ACEF" w14:textId="77777777" w:rsidR="00837264" w:rsidRPr="00744EBD" w:rsidRDefault="00744EBD">
      <w:pPr>
        <w:rPr>
          <w:b/>
        </w:rPr>
      </w:pPr>
      <w:bookmarkStart w:id="0" w:name="_GoBack"/>
      <w:bookmarkEnd w:id="0"/>
      <w:r w:rsidRPr="00744EBD">
        <w:rPr>
          <w:b/>
        </w:rPr>
        <w:t>Twinning: Benin and Madagascar</w:t>
      </w:r>
    </w:p>
    <w:p w14:paraId="66D714D4" w14:textId="77777777" w:rsidR="00791D0A" w:rsidRPr="00791D0A" w:rsidRDefault="00744EBD" w:rsidP="00791D0A">
      <w:pPr>
        <w:spacing w:after="0" w:line="240" w:lineRule="auto"/>
        <w:rPr>
          <w:b/>
          <w:u w:val="single"/>
        </w:rPr>
      </w:pPr>
      <w:r w:rsidRPr="00791D0A">
        <w:rPr>
          <w:b/>
          <w:u w:val="single"/>
        </w:rPr>
        <w:t>Benin</w:t>
      </w:r>
    </w:p>
    <w:p w14:paraId="6446F835" w14:textId="77777777" w:rsidR="00F773BF" w:rsidRDefault="00791D0A" w:rsidP="00791D0A">
      <w:pPr>
        <w:spacing w:after="0" w:line="240" w:lineRule="auto"/>
      </w:pPr>
      <w:r>
        <w:rPr>
          <w:b/>
        </w:rPr>
        <w:t>Problem:</w:t>
      </w:r>
      <w:r w:rsidR="00F773BF">
        <w:t xml:space="preserve"> Each year there is poor service delivery.  There are significant delays in the budget formulation process which leads to delays/issues during the budget execution process.  Thus, it is difficult for common citizens to understand what services/benefits are included in the budget.  Therefore, the link between the budget and their daily lives is almost non-existent.</w:t>
      </w:r>
      <w:r w:rsidR="00E70F6A">
        <w:t xml:space="preserve">  In addition to the delays, there is limited knowledge of the budget process at the national and local level.  This knowledge is particularly scarce in the budget execution process.</w:t>
      </w:r>
    </w:p>
    <w:p w14:paraId="11ACF860" w14:textId="77777777" w:rsidR="00E70F6A" w:rsidRDefault="00E70F6A" w:rsidP="00791D0A">
      <w:pPr>
        <w:spacing w:after="0" w:line="240" w:lineRule="auto"/>
      </w:pPr>
    </w:p>
    <w:p w14:paraId="33C13CAA" w14:textId="77777777" w:rsidR="00E70F6A" w:rsidRDefault="00E70F6A" w:rsidP="00791D0A">
      <w:pPr>
        <w:spacing w:after="0" w:line="240" w:lineRule="auto"/>
      </w:pPr>
      <w:r w:rsidRPr="002A1CA3">
        <w:rPr>
          <w:b/>
        </w:rPr>
        <w:t>Solution</w:t>
      </w:r>
      <w:r>
        <w:t>:  Participation in the budget exe</w:t>
      </w:r>
      <w:r w:rsidR="002A1CA3">
        <w:t xml:space="preserve">cution and auditing stage is the biggest challenge.  </w:t>
      </w:r>
      <w:r w:rsidR="00D6215B">
        <w:t xml:space="preserve">Currently, an informal dialogue mechanism between the Ministry of Economy and Finance and the MDAs exists which focuses on budget execution.  This network is not open to the public.  </w:t>
      </w:r>
    </w:p>
    <w:p w14:paraId="17410BAB" w14:textId="77777777" w:rsidR="00D6215B" w:rsidRDefault="00D6215B" w:rsidP="00791D0A">
      <w:pPr>
        <w:spacing w:after="0" w:line="240" w:lineRule="auto"/>
      </w:pPr>
      <w:r>
        <w:tab/>
      </w:r>
      <w:r w:rsidRPr="00B14FC7">
        <w:rPr>
          <w:b/>
        </w:rPr>
        <w:t>Activity</w:t>
      </w:r>
      <w:r>
        <w:t xml:space="preserve">: Open up the dialogue mechanism to the </w:t>
      </w:r>
      <w:r w:rsidR="00B14FC7">
        <w:t>public to solicit inputs and suggestions</w:t>
      </w:r>
    </w:p>
    <w:p w14:paraId="356964A8" w14:textId="77777777" w:rsidR="00B14FC7" w:rsidRDefault="00B14FC7" w:rsidP="00B14FC7">
      <w:pPr>
        <w:spacing w:after="0" w:line="240" w:lineRule="auto"/>
        <w:ind w:left="720"/>
      </w:pPr>
      <w:r w:rsidRPr="00B14FC7">
        <w:rPr>
          <w:b/>
        </w:rPr>
        <w:t>Activity</w:t>
      </w:r>
      <w:r>
        <w:t>: Budget Director is to talk to the President about issuing a Decree formalizing the mechanism</w:t>
      </w:r>
    </w:p>
    <w:p w14:paraId="27474A17" w14:textId="77777777" w:rsidR="004C2133" w:rsidRDefault="004C2133" w:rsidP="00B14FC7">
      <w:pPr>
        <w:spacing w:after="0" w:line="240" w:lineRule="auto"/>
        <w:ind w:left="720"/>
        <w:rPr>
          <w:b/>
        </w:rPr>
      </w:pPr>
      <w:r>
        <w:rPr>
          <w:b/>
        </w:rPr>
        <w:tab/>
        <w:t>When</w:t>
      </w:r>
      <w:r w:rsidRPr="004C2133">
        <w:t>:</w:t>
      </w:r>
      <w:r>
        <w:rPr>
          <w:b/>
        </w:rPr>
        <w:t xml:space="preserve"> July 2017</w:t>
      </w:r>
    </w:p>
    <w:p w14:paraId="74F20BA6" w14:textId="77777777" w:rsidR="004C2133" w:rsidRDefault="004C2133" w:rsidP="00221A23">
      <w:pPr>
        <w:spacing w:after="0" w:line="240" w:lineRule="auto"/>
        <w:ind w:left="1440"/>
        <w:rPr>
          <w:b/>
        </w:rPr>
      </w:pPr>
      <w:r>
        <w:rPr>
          <w:b/>
        </w:rPr>
        <w:t xml:space="preserve">Who: Budget Director </w:t>
      </w:r>
      <w:proofErr w:type="spellStart"/>
      <w:r>
        <w:rPr>
          <w:b/>
        </w:rPr>
        <w:t>Chaou</w:t>
      </w:r>
      <w:proofErr w:type="spellEnd"/>
      <w:r>
        <w:rPr>
          <w:b/>
        </w:rPr>
        <w:t xml:space="preserve">- this </w:t>
      </w:r>
      <w:r w:rsidR="00221A23">
        <w:rPr>
          <w:b/>
        </w:rPr>
        <w:t>would be coordinated/monitored by the Budget Directorate and the Reform Directorate</w:t>
      </w:r>
    </w:p>
    <w:p w14:paraId="04B5E176" w14:textId="77777777" w:rsidR="00221A23" w:rsidRDefault="00221A23" w:rsidP="00FF0BA0">
      <w:pPr>
        <w:spacing w:after="0" w:line="240" w:lineRule="auto"/>
        <w:ind w:left="720"/>
      </w:pPr>
      <w:r>
        <w:rPr>
          <w:b/>
        </w:rPr>
        <w:t>Activity</w:t>
      </w:r>
      <w:r w:rsidR="00FF0BA0">
        <w:t>: Improve the accessibility of budget information during the budget formulation stage to better understand the process</w:t>
      </w:r>
    </w:p>
    <w:p w14:paraId="50970C9C" w14:textId="77777777" w:rsidR="00FF0BA0" w:rsidRDefault="00FF0BA0" w:rsidP="00FF0BA0">
      <w:pPr>
        <w:spacing w:after="0" w:line="240" w:lineRule="auto"/>
        <w:ind w:left="720"/>
        <w:rPr>
          <w:b/>
        </w:rPr>
      </w:pPr>
      <w:r>
        <w:rPr>
          <w:b/>
        </w:rPr>
        <w:tab/>
      </w:r>
      <w:r>
        <w:t xml:space="preserve">Self-evaluation done by the </w:t>
      </w:r>
      <w:r w:rsidRPr="00FF0BA0">
        <w:rPr>
          <w:b/>
        </w:rPr>
        <w:t>Budget Directorate by the end of November 2017</w:t>
      </w:r>
    </w:p>
    <w:p w14:paraId="4DCBA4F9" w14:textId="77777777" w:rsidR="00E55620" w:rsidRDefault="00FF0BA0" w:rsidP="00E55620">
      <w:pPr>
        <w:spacing w:after="0" w:line="240" w:lineRule="auto"/>
        <w:ind w:left="720"/>
        <w:rPr>
          <w:b/>
        </w:rPr>
      </w:pPr>
      <w:r>
        <w:rPr>
          <w:b/>
        </w:rPr>
        <w:tab/>
      </w:r>
      <w:r>
        <w:t xml:space="preserve">Independent evaluation </w:t>
      </w:r>
      <w:r w:rsidR="00E55620">
        <w:t xml:space="preserve">done by </w:t>
      </w:r>
      <w:r w:rsidR="00E55620" w:rsidRPr="00E55620">
        <w:rPr>
          <w:b/>
        </w:rPr>
        <w:t>EU/CABRI/IBP</w:t>
      </w:r>
      <w:r w:rsidR="00E55620">
        <w:t xml:space="preserve"> </w:t>
      </w:r>
      <w:r w:rsidR="00CA0D41">
        <w:t xml:space="preserve">during the </w:t>
      </w:r>
      <w:r w:rsidR="00CA0D41" w:rsidRPr="00CA0D41">
        <w:rPr>
          <w:b/>
        </w:rPr>
        <w:t>EU Mission date</w:t>
      </w:r>
    </w:p>
    <w:p w14:paraId="1884B84E" w14:textId="77777777" w:rsidR="00CA0D41" w:rsidRDefault="00CA0D41" w:rsidP="00CA0D41">
      <w:pPr>
        <w:spacing w:after="0" w:line="240" w:lineRule="auto"/>
        <w:rPr>
          <w:b/>
        </w:rPr>
      </w:pPr>
    </w:p>
    <w:p w14:paraId="369F45A1" w14:textId="77777777" w:rsidR="00CA0D41" w:rsidRDefault="00CA0D41" w:rsidP="00CA0D41">
      <w:pPr>
        <w:spacing w:after="0" w:line="240" w:lineRule="auto"/>
      </w:pPr>
      <w:r>
        <w:rPr>
          <w:b/>
        </w:rPr>
        <w:t xml:space="preserve">Problem: </w:t>
      </w:r>
      <w:r>
        <w:t>The current legal framework isn’t sufficient because it doesn’t apply sanctions when the law isn’t applied.  Also, the legal framework isn’t clear enough on transparency and participation.</w:t>
      </w:r>
    </w:p>
    <w:p w14:paraId="173EFB4C" w14:textId="77777777" w:rsidR="00CA0D41" w:rsidRDefault="00CA0D41" w:rsidP="00CA0D41">
      <w:pPr>
        <w:spacing w:after="0" w:line="240" w:lineRule="auto"/>
      </w:pPr>
    </w:p>
    <w:p w14:paraId="663B42DC" w14:textId="77777777" w:rsidR="00CA0D41" w:rsidRDefault="00CA0D41" w:rsidP="00CA0D41">
      <w:pPr>
        <w:spacing w:after="0" w:line="240" w:lineRule="auto"/>
      </w:pPr>
      <w:r w:rsidRPr="00CA0D41">
        <w:rPr>
          <w:b/>
        </w:rPr>
        <w:t>Solution</w:t>
      </w:r>
      <w:r>
        <w:t>:  Decree/Directive from the Minister of Economy and Finance</w:t>
      </w:r>
    </w:p>
    <w:p w14:paraId="0A80F13B" w14:textId="77777777" w:rsidR="00A365EA" w:rsidRDefault="00A365EA" w:rsidP="00A365EA">
      <w:pPr>
        <w:spacing w:after="0" w:line="240" w:lineRule="auto"/>
        <w:ind w:left="720"/>
        <w:rPr>
          <w:b/>
        </w:rPr>
      </w:pPr>
      <w:r>
        <w:t xml:space="preserve">Activity: Speak to the </w:t>
      </w:r>
      <w:r w:rsidRPr="00A365EA">
        <w:rPr>
          <w:b/>
        </w:rPr>
        <w:t>head of the macroeconomic donor coordination group (EU)</w:t>
      </w:r>
      <w:r>
        <w:t xml:space="preserve"> regarding some “conditionality” or steps</w:t>
      </w:r>
      <w:r w:rsidR="00EC4FF1">
        <w:t xml:space="preserve"> throughout </w:t>
      </w:r>
      <w:r w:rsidR="00EC4FF1" w:rsidRPr="00EC4FF1">
        <w:rPr>
          <w:b/>
        </w:rPr>
        <w:t>September and October 2017</w:t>
      </w:r>
    </w:p>
    <w:p w14:paraId="0FB308DA" w14:textId="77777777" w:rsidR="00EC4FF1" w:rsidRDefault="00EC4FF1" w:rsidP="00EC4FF1">
      <w:pPr>
        <w:spacing w:after="0" w:line="240" w:lineRule="auto"/>
        <w:rPr>
          <w:b/>
        </w:rPr>
      </w:pPr>
    </w:p>
    <w:p w14:paraId="6267514F" w14:textId="77777777" w:rsidR="00D13AC4" w:rsidRDefault="00D13AC4" w:rsidP="00EC4FF1">
      <w:pPr>
        <w:spacing w:after="0" w:line="240" w:lineRule="auto"/>
        <w:rPr>
          <w:b/>
        </w:rPr>
      </w:pPr>
    </w:p>
    <w:p w14:paraId="30A733CB" w14:textId="77777777" w:rsidR="00D13AC4" w:rsidRDefault="00D13AC4" w:rsidP="00EC4FF1">
      <w:pPr>
        <w:spacing w:after="0" w:line="240" w:lineRule="auto"/>
      </w:pPr>
      <w:r w:rsidRPr="00D13AC4">
        <w:rPr>
          <w:b/>
          <w:u w:val="single"/>
        </w:rPr>
        <w:t>Madagascar</w:t>
      </w:r>
    </w:p>
    <w:p w14:paraId="197AC266" w14:textId="77777777" w:rsidR="00D13AC4" w:rsidRDefault="00D13AC4" w:rsidP="00EC4FF1">
      <w:pPr>
        <w:spacing w:after="0" w:line="240" w:lineRule="auto"/>
      </w:pPr>
      <w:r>
        <w:rPr>
          <w:b/>
        </w:rPr>
        <w:t>Problem</w:t>
      </w:r>
      <w:r>
        <w:t xml:space="preserve">: Participation during the budget process is passive thus citizens/CSOs often criticize the government.  </w:t>
      </w:r>
      <w:r w:rsidR="00F1650F">
        <w:t>This is due partly to: 1) lack of allocative efficiency of resources; 2) participation during the formulation of the budget with the MDAs isn’t well structured or not sufficient; and 3) there is no consultation with beneficiaries.</w:t>
      </w:r>
    </w:p>
    <w:p w14:paraId="158079C1" w14:textId="77777777" w:rsidR="00F1650F" w:rsidRDefault="00F1650F" w:rsidP="00EC4FF1">
      <w:pPr>
        <w:spacing w:after="0" w:line="240" w:lineRule="auto"/>
      </w:pPr>
    </w:p>
    <w:p w14:paraId="7CCBAB84" w14:textId="77777777" w:rsidR="00867D5E" w:rsidRDefault="00F1650F" w:rsidP="00EC4FF1">
      <w:pPr>
        <w:spacing w:after="0" w:line="240" w:lineRule="auto"/>
      </w:pPr>
      <w:r w:rsidRPr="00F1650F">
        <w:rPr>
          <w:b/>
        </w:rPr>
        <w:t>Solution</w:t>
      </w:r>
      <w:r>
        <w:t xml:space="preserve">:  Improve the quality of dialogue/participation </w:t>
      </w:r>
      <w:r w:rsidR="00867D5E">
        <w:t>for FY 2019 by ensuring</w:t>
      </w:r>
      <w:r w:rsidR="00C94AD0">
        <w:t xml:space="preserve"> that CSOs provide useful </w:t>
      </w:r>
      <w:r w:rsidR="00867D5E">
        <w:t>comments/inputs for budget formulation</w:t>
      </w:r>
    </w:p>
    <w:p w14:paraId="2C7FCEF5" w14:textId="77777777" w:rsidR="00867D5E" w:rsidRDefault="00867D5E" w:rsidP="00842C61">
      <w:pPr>
        <w:spacing w:after="0" w:line="240" w:lineRule="auto"/>
        <w:ind w:left="720"/>
      </w:pPr>
      <w:r w:rsidRPr="00867D5E">
        <w:rPr>
          <w:b/>
        </w:rPr>
        <w:t>Activity</w:t>
      </w:r>
      <w:r>
        <w:t xml:space="preserve">:  The Minister of Finance and Budget </w:t>
      </w:r>
      <w:r w:rsidR="00842C61">
        <w:t>issues a message directed to CSOs exhorting them to organize themselves by sector to be involved in the budget formulation process</w:t>
      </w:r>
    </w:p>
    <w:p w14:paraId="3E3344FA" w14:textId="77777777" w:rsidR="00842C61" w:rsidRDefault="00842C61" w:rsidP="00842C61">
      <w:pPr>
        <w:spacing w:after="0" w:line="240" w:lineRule="auto"/>
        <w:ind w:left="720"/>
        <w:rPr>
          <w:b/>
        </w:rPr>
      </w:pPr>
      <w:r>
        <w:rPr>
          <w:b/>
        </w:rPr>
        <w:tab/>
        <w:t>Who</w:t>
      </w:r>
      <w:r>
        <w:t xml:space="preserve">:  The </w:t>
      </w:r>
      <w:r w:rsidRPr="00842C61">
        <w:rPr>
          <w:b/>
        </w:rPr>
        <w:t>Permanent Secretary of the Budget</w:t>
      </w:r>
      <w:r>
        <w:t xml:space="preserve"> would speak to the </w:t>
      </w:r>
      <w:r w:rsidRPr="00842C61">
        <w:rPr>
          <w:b/>
        </w:rPr>
        <w:t>Minister</w:t>
      </w:r>
    </w:p>
    <w:p w14:paraId="4FE9F898" w14:textId="77777777" w:rsidR="00842C61" w:rsidRDefault="00842C61" w:rsidP="00842C61">
      <w:pPr>
        <w:spacing w:after="0" w:line="240" w:lineRule="auto"/>
        <w:ind w:left="720"/>
        <w:rPr>
          <w:b/>
        </w:rPr>
      </w:pPr>
      <w:r>
        <w:rPr>
          <w:b/>
        </w:rPr>
        <w:tab/>
        <w:t>When</w:t>
      </w:r>
      <w:r>
        <w:t xml:space="preserve">: </w:t>
      </w:r>
      <w:r w:rsidRPr="00842C61">
        <w:rPr>
          <w:b/>
        </w:rPr>
        <w:t>July 2017</w:t>
      </w:r>
    </w:p>
    <w:p w14:paraId="5DF2CDE3" w14:textId="77777777" w:rsidR="007619D5" w:rsidRDefault="007619D5" w:rsidP="007619D5">
      <w:pPr>
        <w:spacing w:after="0" w:line="240" w:lineRule="auto"/>
        <w:ind w:left="720"/>
      </w:pPr>
      <w:r>
        <w:rPr>
          <w:b/>
        </w:rPr>
        <w:t>Activity:</w:t>
      </w:r>
      <w:r>
        <w:t xml:space="preserve"> Identify sector-specific CSOs to work with MDAs.  These would include those CSOs that donors work with</w:t>
      </w:r>
    </w:p>
    <w:p w14:paraId="46D1622B" w14:textId="77777777" w:rsidR="007619D5" w:rsidRPr="00D8771A" w:rsidRDefault="007619D5" w:rsidP="00D8771A">
      <w:pPr>
        <w:spacing w:after="0" w:line="240" w:lineRule="auto"/>
        <w:ind w:left="1440"/>
        <w:rPr>
          <w:b/>
        </w:rPr>
      </w:pPr>
      <w:r>
        <w:rPr>
          <w:b/>
        </w:rPr>
        <w:t>Who</w:t>
      </w:r>
      <w:r>
        <w:t xml:space="preserve">:  </w:t>
      </w:r>
      <w:r w:rsidR="00593B28">
        <w:t xml:space="preserve">The </w:t>
      </w:r>
      <w:r w:rsidR="00593B28" w:rsidRPr="00D8771A">
        <w:rPr>
          <w:b/>
        </w:rPr>
        <w:t>Reform Office of the Budget Directorate</w:t>
      </w:r>
      <w:r w:rsidR="00593B28">
        <w:t xml:space="preserve"> would liaise with the </w:t>
      </w:r>
      <w:r w:rsidR="00593B28" w:rsidRPr="00D8771A">
        <w:rPr>
          <w:b/>
        </w:rPr>
        <w:t>Ministry of</w:t>
      </w:r>
      <w:r w:rsidR="00D8771A">
        <w:rPr>
          <w:b/>
        </w:rPr>
        <w:t xml:space="preserve"> </w:t>
      </w:r>
      <w:r w:rsidR="00593B28" w:rsidRPr="00D8771A">
        <w:rPr>
          <w:b/>
        </w:rPr>
        <w:t xml:space="preserve">Communication </w:t>
      </w:r>
    </w:p>
    <w:p w14:paraId="69AFEA41" w14:textId="77777777" w:rsidR="00593B28" w:rsidRDefault="00593B28" w:rsidP="007619D5">
      <w:pPr>
        <w:spacing w:after="0" w:line="240" w:lineRule="auto"/>
        <w:ind w:left="720"/>
        <w:rPr>
          <w:b/>
        </w:rPr>
      </w:pPr>
      <w:r>
        <w:rPr>
          <w:b/>
        </w:rPr>
        <w:tab/>
        <w:t>When</w:t>
      </w:r>
      <w:r w:rsidRPr="00593B28">
        <w:t>:</w:t>
      </w:r>
      <w:r>
        <w:t xml:space="preserve"> </w:t>
      </w:r>
      <w:r w:rsidRPr="00593B28">
        <w:rPr>
          <w:b/>
        </w:rPr>
        <w:t>July 2017</w:t>
      </w:r>
    </w:p>
    <w:p w14:paraId="1CBAA944" w14:textId="77777777" w:rsidR="00D8771A" w:rsidRDefault="00D8771A" w:rsidP="007619D5">
      <w:pPr>
        <w:spacing w:after="0" w:line="240" w:lineRule="auto"/>
        <w:ind w:left="720"/>
      </w:pPr>
      <w:r>
        <w:rPr>
          <w:b/>
        </w:rPr>
        <w:t>Activity</w:t>
      </w:r>
      <w:r>
        <w:t>: Assessment of CSOs’ budget analytical skills</w:t>
      </w:r>
    </w:p>
    <w:p w14:paraId="3FFC4D86" w14:textId="77777777" w:rsidR="00D8771A" w:rsidRDefault="00D8771A" w:rsidP="00D8771A">
      <w:pPr>
        <w:spacing w:after="0" w:line="240" w:lineRule="auto"/>
        <w:ind w:left="1440"/>
      </w:pPr>
      <w:r>
        <w:rPr>
          <w:b/>
        </w:rPr>
        <w:t>Who</w:t>
      </w:r>
      <w:r w:rsidRPr="00D8771A">
        <w:t>:</w:t>
      </w:r>
      <w:r>
        <w:t xml:space="preserve"> </w:t>
      </w:r>
      <w:r>
        <w:rPr>
          <w:b/>
        </w:rPr>
        <w:t xml:space="preserve"> Reform Office of the Budget Directorate</w:t>
      </w:r>
      <w:r>
        <w:t xml:space="preserve"> will ask </w:t>
      </w:r>
      <w:r>
        <w:rPr>
          <w:b/>
        </w:rPr>
        <w:t>UNICEF</w:t>
      </w:r>
      <w:r>
        <w:t xml:space="preserve"> to ask </w:t>
      </w:r>
      <w:r>
        <w:rPr>
          <w:b/>
        </w:rPr>
        <w:t>IBP</w:t>
      </w:r>
      <w:r>
        <w:t xml:space="preserve"> for technical assistance</w:t>
      </w:r>
    </w:p>
    <w:p w14:paraId="4D36F3E2" w14:textId="77777777" w:rsidR="00D8771A" w:rsidRPr="00D8771A" w:rsidRDefault="00D8771A" w:rsidP="00D8771A">
      <w:pPr>
        <w:spacing w:after="0" w:line="240" w:lineRule="auto"/>
        <w:ind w:left="1440"/>
      </w:pPr>
      <w:r>
        <w:rPr>
          <w:b/>
        </w:rPr>
        <w:lastRenderedPageBreak/>
        <w:t>This will focus on a Training of Trainers approach</w:t>
      </w:r>
    </w:p>
    <w:sectPr w:rsidR="00D8771A" w:rsidRPr="00D8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BD"/>
    <w:rsid w:val="00074569"/>
    <w:rsid w:val="00221A23"/>
    <w:rsid w:val="002A1CA3"/>
    <w:rsid w:val="004C2133"/>
    <w:rsid w:val="00593B28"/>
    <w:rsid w:val="00744EBD"/>
    <w:rsid w:val="007619D5"/>
    <w:rsid w:val="00791D0A"/>
    <w:rsid w:val="00837264"/>
    <w:rsid w:val="00842C61"/>
    <w:rsid w:val="00867D5E"/>
    <w:rsid w:val="00945DA8"/>
    <w:rsid w:val="00A365EA"/>
    <w:rsid w:val="00B14FC7"/>
    <w:rsid w:val="00C94AD0"/>
    <w:rsid w:val="00CA0D41"/>
    <w:rsid w:val="00D13AC4"/>
    <w:rsid w:val="00D6215B"/>
    <w:rsid w:val="00D8771A"/>
    <w:rsid w:val="00E55620"/>
    <w:rsid w:val="00E70F6A"/>
    <w:rsid w:val="00EC4FF1"/>
    <w:rsid w:val="00F1650F"/>
    <w:rsid w:val="00F773BF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C542"/>
  <w15:chartTrackingRefBased/>
  <w15:docId w15:val="{58723B6B-B20E-4DD0-9D34-73933A1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Castro</dc:creator>
  <cp:keywords/>
  <dc:description/>
  <cp:lastModifiedBy>Tania Sanchez Andrade</cp:lastModifiedBy>
  <cp:revision>2</cp:revision>
  <dcterms:created xsi:type="dcterms:W3CDTF">2017-10-02T15:22:00Z</dcterms:created>
  <dcterms:modified xsi:type="dcterms:W3CDTF">2017-10-02T15:22:00Z</dcterms:modified>
</cp:coreProperties>
</file>